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2708AB" w:rsidRPr="0055577E" w:rsidTr="0055577E">
        <w:trPr>
          <w:trHeight w:hRule="exact" w:val="1528"/>
        </w:trPr>
        <w:tc>
          <w:tcPr>
            <w:tcW w:w="143" w:type="dxa"/>
          </w:tcPr>
          <w:p w:rsidR="002708AB" w:rsidRDefault="002708AB"/>
        </w:tc>
        <w:tc>
          <w:tcPr>
            <w:tcW w:w="285" w:type="dxa"/>
          </w:tcPr>
          <w:p w:rsidR="002708AB" w:rsidRDefault="002708AB"/>
        </w:tc>
        <w:tc>
          <w:tcPr>
            <w:tcW w:w="2127" w:type="dxa"/>
          </w:tcPr>
          <w:p w:rsidR="002708AB" w:rsidRDefault="002708AB"/>
        </w:tc>
        <w:tc>
          <w:tcPr>
            <w:tcW w:w="2127" w:type="dxa"/>
          </w:tcPr>
          <w:p w:rsidR="002708AB" w:rsidRDefault="002708AB"/>
        </w:tc>
        <w:tc>
          <w:tcPr>
            <w:tcW w:w="555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jc w:val="both"/>
              <w:rPr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30.08.2021 №94.</w:t>
            </w:r>
          </w:p>
        </w:tc>
      </w:tr>
      <w:tr w:rsidR="002708AB" w:rsidRPr="0055577E" w:rsidTr="0055577E">
        <w:trPr>
          <w:trHeight w:hRule="exact" w:val="138"/>
        </w:trPr>
        <w:tc>
          <w:tcPr>
            <w:tcW w:w="143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</w:tr>
      <w:tr w:rsidR="002708AB" w:rsidTr="0055577E">
        <w:trPr>
          <w:trHeight w:hRule="exact" w:val="585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708AB" w:rsidRPr="0055577E" w:rsidTr="0055577E">
        <w:trPr>
          <w:trHeight w:hRule="exact" w:val="314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2708AB" w:rsidRPr="0055577E" w:rsidTr="0055577E">
        <w:trPr>
          <w:trHeight w:hRule="exact" w:val="211"/>
        </w:trPr>
        <w:tc>
          <w:tcPr>
            <w:tcW w:w="143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</w:tr>
      <w:tr w:rsidR="002708AB" w:rsidTr="0055577E">
        <w:trPr>
          <w:trHeight w:hRule="exact" w:val="277"/>
        </w:trPr>
        <w:tc>
          <w:tcPr>
            <w:tcW w:w="143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708AB" w:rsidTr="0055577E">
        <w:trPr>
          <w:trHeight w:hRule="exact" w:val="138"/>
        </w:trPr>
        <w:tc>
          <w:tcPr>
            <w:tcW w:w="143" w:type="dxa"/>
          </w:tcPr>
          <w:p w:rsidR="002708AB" w:rsidRDefault="002708AB"/>
        </w:tc>
        <w:tc>
          <w:tcPr>
            <w:tcW w:w="285" w:type="dxa"/>
          </w:tcPr>
          <w:p w:rsidR="002708AB" w:rsidRDefault="002708AB"/>
        </w:tc>
        <w:tc>
          <w:tcPr>
            <w:tcW w:w="2127" w:type="dxa"/>
          </w:tcPr>
          <w:p w:rsidR="002708AB" w:rsidRDefault="002708AB"/>
        </w:tc>
        <w:tc>
          <w:tcPr>
            <w:tcW w:w="2127" w:type="dxa"/>
          </w:tcPr>
          <w:p w:rsidR="002708AB" w:rsidRDefault="002708AB"/>
        </w:tc>
        <w:tc>
          <w:tcPr>
            <w:tcW w:w="436" w:type="dxa"/>
          </w:tcPr>
          <w:p w:rsidR="002708AB" w:rsidRDefault="002708AB"/>
        </w:tc>
        <w:tc>
          <w:tcPr>
            <w:tcW w:w="1277" w:type="dxa"/>
          </w:tcPr>
          <w:p w:rsidR="002708AB" w:rsidRDefault="002708AB"/>
        </w:tc>
        <w:tc>
          <w:tcPr>
            <w:tcW w:w="994" w:type="dxa"/>
          </w:tcPr>
          <w:p w:rsidR="002708AB" w:rsidRDefault="002708AB"/>
        </w:tc>
        <w:tc>
          <w:tcPr>
            <w:tcW w:w="2848" w:type="dxa"/>
          </w:tcPr>
          <w:p w:rsidR="002708AB" w:rsidRDefault="002708AB"/>
        </w:tc>
      </w:tr>
      <w:tr w:rsidR="002708AB" w:rsidRPr="0055577E" w:rsidTr="0055577E">
        <w:trPr>
          <w:trHeight w:hRule="exact" w:val="277"/>
        </w:trPr>
        <w:tc>
          <w:tcPr>
            <w:tcW w:w="143" w:type="dxa"/>
          </w:tcPr>
          <w:p w:rsidR="002708AB" w:rsidRDefault="002708AB"/>
        </w:tc>
        <w:tc>
          <w:tcPr>
            <w:tcW w:w="285" w:type="dxa"/>
          </w:tcPr>
          <w:p w:rsidR="002708AB" w:rsidRDefault="002708AB"/>
        </w:tc>
        <w:tc>
          <w:tcPr>
            <w:tcW w:w="2127" w:type="dxa"/>
          </w:tcPr>
          <w:p w:rsidR="002708AB" w:rsidRDefault="002708AB"/>
        </w:tc>
        <w:tc>
          <w:tcPr>
            <w:tcW w:w="2127" w:type="dxa"/>
          </w:tcPr>
          <w:p w:rsidR="002708AB" w:rsidRDefault="002708AB"/>
        </w:tc>
        <w:tc>
          <w:tcPr>
            <w:tcW w:w="436" w:type="dxa"/>
          </w:tcPr>
          <w:p w:rsidR="002708AB" w:rsidRDefault="002708AB"/>
        </w:tc>
        <w:tc>
          <w:tcPr>
            <w:tcW w:w="1277" w:type="dxa"/>
          </w:tcPr>
          <w:p w:rsidR="002708AB" w:rsidRDefault="002708A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2708AB" w:rsidRPr="0055577E" w:rsidTr="0055577E">
        <w:trPr>
          <w:trHeight w:hRule="exact" w:val="138"/>
        </w:trPr>
        <w:tc>
          <w:tcPr>
            <w:tcW w:w="143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</w:tr>
      <w:tr w:rsidR="002708AB" w:rsidTr="0055577E">
        <w:trPr>
          <w:trHeight w:hRule="exact" w:val="277"/>
        </w:trPr>
        <w:tc>
          <w:tcPr>
            <w:tcW w:w="143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708AB" w:rsidTr="0055577E">
        <w:trPr>
          <w:trHeight w:hRule="exact" w:val="138"/>
        </w:trPr>
        <w:tc>
          <w:tcPr>
            <w:tcW w:w="143" w:type="dxa"/>
          </w:tcPr>
          <w:p w:rsidR="002708AB" w:rsidRDefault="002708AB"/>
        </w:tc>
        <w:tc>
          <w:tcPr>
            <w:tcW w:w="285" w:type="dxa"/>
          </w:tcPr>
          <w:p w:rsidR="002708AB" w:rsidRDefault="002708AB"/>
        </w:tc>
        <w:tc>
          <w:tcPr>
            <w:tcW w:w="2127" w:type="dxa"/>
          </w:tcPr>
          <w:p w:rsidR="002708AB" w:rsidRDefault="002708AB"/>
        </w:tc>
        <w:tc>
          <w:tcPr>
            <w:tcW w:w="2127" w:type="dxa"/>
          </w:tcPr>
          <w:p w:rsidR="002708AB" w:rsidRDefault="002708AB"/>
        </w:tc>
        <w:tc>
          <w:tcPr>
            <w:tcW w:w="436" w:type="dxa"/>
          </w:tcPr>
          <w:p w:rsidR="002708AB" w:rsidRDefault="002708AB"/>
        </w:tc>
        <w:tc>
          <w:tcPr>
            <w:tcW w:w="1277" w:type="dxa"/>
          </w:tcPr>
          <w:p w:rsidR="002708AB" w:rsidRDefault="002708AB"/>
        </w:tc>
        <w:tc>
          <w:tcPr>
            <w:tcW w:w="994" w:type="dxa"/>
          </w:tcPr>
          <w:p w:rsidR="002708AB" w:rsidRDefault="002708AB"/>
        </w:tc>
        <w:tc>
          <w:tcPr>
            <w:tcW w:w="2848" w:type="dxa"/>
          </w:tcPr>
          <w:p w:rsidR="002708AB" w:rsidRDefault="002708AB"/>
        </w:tc>
      </w:tr>
      <w:tr w:rsidR="002708AB" w:rsidTr="0055577E">
        <w:trPr>
          <w:trHeight w:hRule="exact" w:val="277"/>
        </w:trPr>
        <w:tc>
          <w:tcPr>
            <w:tcW w:w="143" w:type="dxa"/>
          </w:tcPr>
          <w:p w:rsidR="002708AB" w:rsidRDefault="002708AB"/>
        </w:tc>
        <w:tc>
          <w:tcPr>
            <w:tcW w:w="285" w:type="dxa"/>
          </w:tcPr>
          <w:p w:rsidR="002708AB" w:rsidRDefault="002708AB"/>
        </w:tc>
        <w:tc>
          <w:tcPr>
            <w:tcW w:w="2127" w:type="dxa"/>
          </w:tcPr>
          <w:p w:rsidR="002708AB" w:rsidRDefault="002708AB"/>
        </w:tc>
        <w:tc>
          <w:tcPr>
            <w:tcW w:w="2127" w:type="dxa"/>
          </w:tcPr>
          <w:p w:rsidR="002708AB" w:rsidRDefault="002708AB"/>
        </w:tc>
        <w:tc>
          <w:tcPr>
            <w:tcW w:w="436" w:type="dxa"/>
          </w:tcPr>
          <w:p w:rsidR="002708AB" w:rsidRDefault="002708AB"/>
        </w:tc>
        <w:tc>
          <w:tcPr>
            <w:tcW w:w="1277" w:type="dxa"/>
          </w:tcPr>
          <w:p w:rsidR="002708AB" w:rsidRDefault="002708A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708AB" w:rsidTr="0055577E">
        <w:trPr>
          <w:trHeight w:hRule="exact" w:val="277"/>
        </w:trPr>
        <w:tc>
          <w:tcPr>
            <w:tcW w:w="143" w:type="dxa"/>
          </w:tcPr>
          <w:p w:rsidR="002708AB" w:rsidRDefault="002708AB"/>
        </w:tc>
        <w:tc>
          <w:tcPr>
            <w:tcW w:w="285" w:type="dxa"/>
          </w:tcPr>
          <w:p w:rsidR="002708AB" w:rsidRDefault="002708AB"/>
        </w:tc>
        <w:tc>
          <w:tcPr>
            <w:tcW w:w="2127" w:type="dxa"/>
          </w:tcPr>
          <w:p w:rsidR="002708AB" w:rsidRDefault="002708AB"/>
        </w:tc>
        <w:tc>
          <w:tcPr>
            <w:tcW w:w="2127" w:type="dxa"/>
          </w:tcPr>
          <w:p w:rsidR="002708AB" w:rsidRDefault="002708AB"/>
        </w:tc>
        <w:tc>
          <w:tcPr>
            <w:tcW w:w="436" w:type="dxa"/>
          </w:tcPr>
          <w:p w:rsidR="002708AB" w:rsidRDefault="002708AB"/>
        </w:tc>
        <w:tc>
          <w:tcPr>
            <w:tcW w:w="1277" w:type="dxa"/>
          </w:tcPr>
          <w:p w:rsidR="002708AB" w:rsidRDefault="002708AB"/>
        </w:tc>
        <w:tc>
          <w:tcPr>
            <w:tcW w:w="994" w:type="dxa"/>
          </w:tcPr>
          <w:p w:rsidR="002708AB" w:rsidRDefault="002708AB"/>
        </w:tc>
        <w:tc>
          <w:tcPr>
            <w:tcW w:w="2848" w:type="dxa"/>
          </w:tcPr>
          <w:p w:rsidR="002708AB" w:rsidRDefault="002708AB"/>
        </w:tc>
      </w:tr>
      <w:tr w:rsidR="002708AB" w:rsidTr="0055577E">
        <w:trPr>
          <w:trHeight w:hRule="exact" w:val="416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708AB" w:rsidRPr="0055577E" w:rsidTr="0055577E">
        <w:trPr>
          <w:trHeight w:hRule="exact" w:val="1135"/>
        </w:trPr>
        <w:tc>
          <w:tcPr>
            <w:tcW w:w="143" w:type="dxa"/>
          </w:tcPr>
          <w:p w:rsidR="002708AB" w:rsidRDefault="002708AB"/>
        </w:tc>
        <w:tc>
          <w:tcPr>
            <w:tcW w:w="285" w:type="dxa"/>
          </w:tcPr>
          <w:p w:rsidR="002708AB" w:rsidRDefault="002708AB"/>
        </w:tc>
        <w:tc>
          <w:tcPr>
            <w:tcW w:w="2127" w:type="dxa"/>
          </w:tcPr>
          <w:p w:rsidR="002708AB" w:rsidRDefault="002708AB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Электронное правительство и электронные услуги</w:t>
            </w:r>
          </w:p>
          <w:p w:rsidR="002708AB" w:rsidRPr="000C0ED0" w:rsidRDefault="000C0ED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Б1.О.04.09</w:t>
            </w:r>
          </w:p>
        </w:tc>
        <w:tc>
          <w:tcPr>
            <w:tcW w:w="2848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</w:tr>
      <w:tr w:rsidR="002708AB" w:rsidTr="0055577E">
        <w:trPr>
          <w:trHeight w:hRule="exact" w:val="277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708AB" w:rsidRPr="0055577E" w:rsidTr="0055577E">
        <w:trPr>
          <w:trHeight w:hRule="exact" w:val="1396"/>
        </w:trPr>
        <w:tc>
          <w:tcPr>
            <w:tcW w:w="143" w:type="dxa"/>
          </w:tcPr>
          <w:p w:rsidR="002708AB" w:rsidRDefault="002708AB"/>
        </w:tc>
        <w:tc>
          <w:tcPr>
            <w:tcW w:w="285" w:type="dxa"/>
          </w:tcPr>
          <w:p w:rsidR="002708AB" w:rsidRDefault="002708AB"/>
        </w:tc>
        <w:tc>
          <w:tcPr>
            <w:tcW w:w="9809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2708AB" w:rsidRPr="000C0ED0" w:rsidRDefault="000C0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2708AB" w:rsidRPr="000C0ED0" w:rsidRDefault="000C0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708AB" w:rsidRPr="0055577E" w:rsidTr="0055577E">
        <w:trPr>
          <w:trHeight w:hRule="exact" w:val="138"/>
        </w:trPr>
        <w:tc>
          <w:tcPr>
            <w:tcW w:w="143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</w:tr>
      <w:tr w:rsidR="002708AB" w:rsidRPr="0055577E" w:rsidTr="0055577E">
        <w:trPr>
          <w:trHeight w:hRule="exact" w:val="2983"/>
        </w:trPr>
        <w:tc>
          <w:tcPr>
            <w:tcW w:w="10237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69"/>
            </w:tblGrid>
            <w:tr w:rsidR="0055577E" w:rsidTr="0055577E">
              <w:trPr>
                <w:trHeight w:val="2907"/>
              </w:trPr>
              <w:tc>
                <w:tcPr>
                  <w:tcW w:w="10237" w:type="dxa"/>
                  <w:shd w:val="clear" w:color="auto" w:fill="FFFFFF"/>
                  <w:tcMar>
                    <w:top w:w="0" w:type="dxa"/>
                    <w:left w:w="34" w:type="dxa"/>
                    <w:bottom w:w="0" w:type="dxa"/>
                    <w:right w:w="34" w:type="dxa"/>
                  </w:tcMar>
                  <w:hideMark/>
                </w:tcPr>
                <w:tbl>
                  <w:tblPr>
                    <w:tblStyle w:val="a3"/>
                    <w:tblpPr w:leftFromText="180" w:rightFromText="180" w:horzAnchor="margin" w:tblpY="472"/>
                    <w:tblOverlap w:val="never"/>
                    <w:tblW w:w="0" w:type="auto"/>
                    <w:tblInd w:w="0" w:type="dxa"/>
                    <w:tblLook w:val="04A0" w:firstRow="1" w:lastRow="0" w:firstColumn="1" w:lastColumn="0" w:noHBand="0" w:noVBand="1"/>
                  </w:tblPr>
                  <w:tblGrid>
                    <w:gridCol w:w="812"/>
                    <w:gridCol w:w="9279"/>
                  </w:tblGrid>
                  <w:tr w:rsidR="0055577E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5577E" w:rsidRDefault="0055577E" w:rsidP="0055577E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sz w:val="18"/>
                            <w:szCs w:val="18"/>
                            <w:lang w:val="ru-RU"/>
                          </w:rPr>
                          <w:t>Код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55577E" w:rsidRDefault="0055577E" w:rsidP="0055577E">
                        <w:pPr>
                          <w:jc w:val="center"/>
                          <w:rPr>
                            <w:sz w:val="24"/>
                            <w:szCs w:val="24"/>
                            <w:lang w:val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Области профессиональной служебной деятельности и виды профессиональной служебной деятельности.Справочник квалификационных требований к специальностям, направлениям подготовки, знаниям и умениям, которые необходимы для замещения должностей государственной гражданской службы с учетом области и вида профессиональной служебной деятельности государственных гражданских служащих</w:t>
                        </w:r>
                      </w:p>
                    </w:tc>
                  </w:tr>
                  <w:tr w:rsidR="0055577E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5577E" w:rsidRDefault="0055577E" w:rsidP="0055577E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5577E" w:rsidRDefault="0055577E" w:rsidP="0055577E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государственной гражданской и муниципальной службы</w:t>
                        </w:r>
                      </w:p>
                    </w:tc>
                  </w:tr>
                  <w:tr w:rsidR="0055577E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5577E" w:rsidRDefault="0055577E" w:rsidP="0055577E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П.20.1.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5577E" w:rsidRDefault="0055577E" w:rsidP="0055577E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Развитие кадровых технологий на государственной гражданской и муниципальной службе</w:t>
                        </w:r>
                      </w:p>
                    </w:tc>
                  </w:tr>
                  <w:tr w:rsidR="0055577E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5577E" w:rsidRDefault="0055577E" w:rsidP="0055577E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П.20.2.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5577E" w:rsidRDefault="0055577E" w:rsidP="0055577E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профессионального развития гражданских служащих</w:t>
                        </w:r>
                      </w:p>
                    </w:tc>
                  </w:tr>
                  <w:tr w:rsidR="0055577E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5577E" w:rsidRDefault="0055577E" w:rsidP="0055577E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П.20.3. 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5577E" w:rsidRDefault="0055577E" w:rsidP="0055577E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Регулирование в сфере прохождения государственной гражданской службы</w:t>
                        </w:r>
                      </w:p>
                    </w:tc>
                  </w:tr>
                  <w:tr w:rsidR="0055577E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5577E" w:rsidRDefault="0055577E" w:rsidP="0055577E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П.20.4.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5577E" w:rsidRDefault="0055577E" w:rsidP="0055577E">
                        <w:pP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i/>
                            <w:iCs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Осуществление профилактики коррупционных и иных правонарушений</w:t>
                        </w:r>
                      </w:p>
                    </w:tc>
                  </w:tr>
                  <w:tr w:rsidR="0055577E">
                    <w:tc>
                      <w:tcPr>
                        <w:tcW w:w="81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5577E" w:rsidRDefault="0055577E" w:rsidP="0055577E">
                        <w:pPr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>П.32.</w:t>
                        </w:r>
                      </w:p>
                    </w:tc>
                    <w:tc>
                      <w:tcPr>
                        <w:tcW w:w="93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55577E" w:rsidRDefault="0055577E" w:rsidP="0055577E">
                        <w:pP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val="ru-RU" w:eastAsia="ru-RU"/>
                          </w:rPr>
                          <w:t xml:space="preserve"> Управление в сфере архивного дела и делопроизводства</w:t>
                        </w:r>
                      </w:p>
                    </w:tc>
                  </w:tr>
                </w:tbl>
                <w:p w:rsidR="0055577E" w:rsidRPr="0055577E" w:rsidRDefault="0055577E" w:rsidP="0055577E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2708AB" w:rsidRPr="0055577E" w:rsidRDefault="002708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708AB" w:rsidRPr="0055577E" w:rsidTr="0055577E">
        <w:trPr>
          <w:trHeight w:hRule="exact" w:val="124"/>
        </w:trPr>
        <w:tc>
          <w:tcPr>
            <w:tcW w:w="143" w:type="dxa"/>
          </w:tcPr>
          <w:p w:rsidR="002708AB" w:rsidRPr="0055577E" w:rsidRDefault="002708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08AB" w:rsidRPr="0055577E" w:rsidRDefault="002708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708AB" w:rsidRPr="0055577E" w:rsidRDefault="002708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708AB" w:rsidRPr="0055577E" w:rsidRDefault="002708AB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2708AB" w:rsidRPr="0055577E" w:rsidRDefault="002708A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708AB" w:rsidRPr="0055577E" w:rsidRDefault="002708AB">
            <w:pPr>
              <w:rPr>
                <w:lang w:val="ru-RU"/>
              </w:rPr>
            </w:pPr>
          </w:p>
        </w:tc>
        <w:tc>
          <w:tcPr>
            <w:tcW w:w="994" w:type="dxa"/>
          </w:tcPr>
          <w:p w:rsidR="002708AB" w:rsidRPr="0055577E" w:rsidRDefault="002708AB">
            <w:pPr>
              <w:rPr>
                <w:lang w:val="ru-RU"/>
              </w:rPr>
            </w:pPr>
          </w:p>
        </w:tc>
        <w:tc>
          <w:tcPr>
            <w:tcW w:w="2848" w:type="dxa"/>
          </w:tcPr>
          <w:p w:rsidR="002708AB" w:rsidRPr="0055577E" w:rsidRDefault="002708AB">
            <w:pPr>
              <w:rPr>
                <w:lang w:val="ru-RU"/>
              </w:rPr>
            </w:pPr>
          </w:p>
        </w:tc>
      </w:tr>
      <w:tr w:rsidR="002708AB" w:rsidRPr="0055577E" w:rsidTr="0055577E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9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2708AB" w:rsidRPr="0055577E" w:rsidTr="0055577E">
        <w:trPr>
          <w:trHeight w:hRule="exact" w:val="577"/>
        </w:trPr>
        <w:tc>
          <w:tcPr>
            <w:tcW w:w="143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436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5119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2708AB">
            <w:pPr>
              <w:rPr>
                <w:lang w:val="ru-RU"/>
              </w:rPr>
            </w:pPr>
          </w:p>
        </w:tc>
      </w:tr>
      <w:tr w:rsidR="002708AB" w:rsidTr="0055577E">
        <w:trPr>
          <w:trHeight w:hRule="exact" w:val="277"/>
        </w:trPr>
        <w:tc>
          <w:tcPr>
            <w:tcW w:w="143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10094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708AB" w:rsidTr="0055577E">
        <w:trPr>
          <w:trHeight w:hRule="exact" w:val="138"/>
        </w:trPr>
        <w:tc>
          <w:tcPr>
            <w:tcW w:w="143" w:type="dxa"/>
          </w:tcPr>
          <w:p w:rsidR="002708AB" w:rsidRDefault="002708AB"/>
        </w:tc>
        <w:tc>
          <w:tcPr>
            <w:tcW w:w="10094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2708AB"/>
        </w:tc>
      </w:tr>
      <w:tr w:rsidR="002708AB" w:rsidTr="0055577E">
        <w:trPr>
          <w:trHeight w:hRule="exact" w:val="1666"/>
        </w:trPr>
        <w:tc>
          <w:tcPr>
            <w:tcW w:w="143" w:type="dxa"/>
          </w:tcPr>
          <w:p w:rsidR="002708AB" w:rsidRDefault="002708AB"/>
        </w:tc>
        <w:tc>
          <w:tcPr>
            <w:tcW w:w="1009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2708AB" w:rsidRPr="000C0ED0" w:rsidRDefault="002708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708AB" w:rsidRPr="000C0ED0" w:rsidRDefault="000C0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2708AB" w:rsidRPr="000C0ED0" w:rsidRDefault="002708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708AB" w:rsidRDefault="000C0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708A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708AB" w:rsidRPr="000C0ED0" w:rsidRDefault="002708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2708AB" w:rsidRPr="000C0ED0" w:rsidRDefault="002708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2708AB" w:rsidRDefault="000C0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708AB" w:rsidRPr="0055577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 к.э.н., доцент _________________ /Сергиенко О.В./</w:t>
            </w:r>
          </w:p>
        </w:tc>
      </w:tr>
    </w:tbl>
    <w:p w:rsidR="002708AB" w:rsidRPr="000C0ED0" w:rsidRDefault="000C0ED0">
      <w:pPr>
        <w:rPr>
          <w:sz w:val="0"/>
          <w:szCs w:val="0"/>
          <w:lang w:val="ru-RU"/>
        </w:rPr>
      </w:pPr>
      <w:r w:rsidRPr="000C0E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08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708AB">
        <w:trPr>
          <w:trHeight w:hRule="exact" w:val="555"/>
        </w:trPr>
        <w:tc>
          <w:tcPr>
            <w:tcW w:w="9640" w:type="dxa"/>
          </w:tcPr>
          <w:p w:rsidR="002708AB" w:rsidRDefault="002708AB"/>
        </w:tc>
      </w:tr>
      <w:tr w:rsidR="002708A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708AB" w:rsidRDefault="000C0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708AB" w:rsidRDefault="000C0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08AB" w:rsidRPr="0055577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708AB" w:rsidRPr="0055577E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708AB" w:rsidRPr="000C0ED0" w:rsidRDefault="000C0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2708AB" w:rsidRPr="000C0ED0" w:rsidRDefault="000C0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708AB" w:rsidRPr="000C0ED0" w:rsidRDefault="000C0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708AB" w:rsidRPr="000C0ED0" w:rsidRDefault="000C0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708AB" w:rsidRPr="000C0ED0" w:rsidRDefault="000C0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708AB" w:rsidRPr="000C0ED0" w:rsidRDefault="000C0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708AB" w:rsidRPr="000C0ED0" w:rsidRDefault="000C0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708AB" w:rsidRPr="000C0ED0" w:rsidRDefault="000C0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708AB" w:rsidRPr="000C0ED0" w:rsidRDefault="000C0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форма обучения – очная на 2021/2022 учебный год, утвержденным приказом ректора от 30.08.2021 №94;</w:t>
            </w:r>
          </w:p>
          <w:p w:rsidR="002708AB" w:rsidRPr="000C0ED0" w:rsidRDefault="000C0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«Электронное правительство и электронные услуги» в течение 2021/2022 учебного года:</w:t>
            </w:r>
          </w:p>
          <w:p w:rsidR="002708AB" w:rsidRPr="000C0ED0" w:rsidRDefault="000C0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708AB" w:rsidRPr="000C0ED0" w:rsidRDefault="000C0ED0">
      <w:pPr>
        <w:rPr>
          <w:sz w:val="0"/>
          <w:szCs w:val="0"/>
          <w:lang w:val="ru-RU"/>
        </w:rPr>
      </w:pPr>
      <w:r w:rsidRPr="000C0E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08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2708AB">
        <w:trPr>
          <w:trHeight w:hRule="exact" w:val="138"/>
        </w:trPr>
        <w:tc>
          <w:tcPr>
            <w:tcW w:w="9640" w:type="dxa"/>
          </w:tcPr>
          <w:p w:rsidR="002708AB" w:rsidRDefault="002708AB"/>
        </w:tc>
      </w:tr>
      <w:tr w:rsidR="002708AB" w:rsidRPr="0055577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Б1.О.04.09 «Электронное правительство и электронные услуги».</w:t>
            </w:r>
          </w:p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708AB" w:rsidRPr="0055577E">
        <w:trPr>
          <w:trHeight w:hRule="exact" w:val="138"/>
        </w:trPr>
        <w:tc>
          <w:tcPr>
            <w:tcW w:w="9640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</w:tr>
      <w:tr w:rsidR="002708AB" w:rsidRPr="0055577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708AB" w:rsidRPr="000C0ED0" w:rsidRDefault="000C0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«Электронное правительство и электронные услуги»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708AB" w:rsidRPr="0055577E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в профессиональной деятельности информационно- 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</w:t>
            </w:r>
          </w:p>
        </w:tc>
      </w:tr>
      <w:tr w:rsidR="002708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2708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08AB" w:rsidRDefault="000C0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708AB" w:rsidRPr="005557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 современные информационно-коммуникационные технологии, государственные и муниципальные информационные системы</w:t>
            </w:r>
          </w:p>
        </w:tc>
      </w:tr>
      <w:tr w:rsidR="002708AB" w:rsidRPr="005557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технологии электронного правительства и представления государственных (муниципальных) услуг</w:t>
            </w:r>
          </w:p>
        </w:tc>
      </w:tr>
      <w:tr w:rsidR="002708AB" w:rsidRPr="005557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использовать современные коммуникационные технологии, государственные и муниципальные информационные системы при решении профессиональных задач</w:t>
            </w:r>
          </w:p>
        </w:tc>
      </w:tr>
      <w:tr w:rsidR="002708AB" w:rsidRPr="005557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применять на практике технологии электронного правительства и представления государственных (муниципальных) услуг</w:t>
            </w:r>
          </w:p>
        </w:tc>
      </w:tr>
      <w:tr w:rsidR="002708AB" w:rsidRPr="005557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современными коммуникационными технологиями, государственными и муниципальными информационными системами при решении профессиональных задач</w:t>
            </w:r>
          </w:p>
        </w:tc>
      </w:tr>
      <w:tr w:rsidR="002708AB" w:rsidRPr="005557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навыками применения на практике технологий электронного правительства и представления государственных (муниципальных) услуг</w:t>
            </w:r>
          </w:p>
        </w:tc>
      </w:tr>
      <w:tr w:rsidR="002708AB" w:rsidRPr="0055577E">
        <w:trPr>
          <w:trHeight w:hRule="exact" w:val="277"/>
        </w:trPr>
        <w:tc>
          <w:tcPr>
            <w:tcW w:w="9640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</w:tr>
      <w:tr w:rsidR="002708AB" w:rsidRPr="0055577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708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2708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08AB" w:rsidRDefault="000C0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708AB" w:rsidRPr="0055577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 w:rsidR="002708AB" w:rsidRPr="0055577E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принципы и методы анализа имеющихся ресурсов и ограничений</w:t>
            </w:r>
          </w:p>
        </w:tc>
      </w:tr>
      <w:tr w:rsidR="002708AB" w:rsidRPr="0055577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определять круг задач в рамках поставленной цели, определять связи между ними и ожидаемые результаты их решения исходя из действующих нормативно-правовых актов, имеющихся ресурсов и ограничений</w:t>
            </w:r>
          </w:p>
        </w:tc>
      </w:tr>
    </w:tbl>
    <w:p w:rsidR="002708AB" w:rsidRPr="000C0ED0" w:rsidRDefault="000C0ED0">
      <w:pPr>
        <w:rPr>
          <w:sz w:val="0"/>
          <w:szCs w:val="0"/>
          <w:lang w:val="ru-RU"/>
        </w:rPr>
      </w:pPr>
      <w:r w:rsidRPr="000C0E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708AB" w:rsidRPr="0055577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2708AB" w:rsidRPr="0055577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2708AB" w:rsidRPr="0055577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2708AB" w:rsidRPr="0055577E">
        <w:trPr>
          <w:trHeight w:hRule="exact" w:val="416"/>
        </w:trPr>
        <w:tc>
          <w:tcPr>
            <w:tcW w:w="3970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</w:tr>
      <w:tr w:rsidR="002708AB" w:rsidRPr="0055577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708AB" w:rsidRPr="0055577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2708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708AB" w:rsidRPr="000C0ED0" w:rsidRDefault="000C0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Б1.О.04.09 «Электронное правительство и электронные услуги»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 w:rsidR="002708AB" w:rsidRPr="0055577E">
        <w:trPr>
          <w:trHeight w:hRule="exact" w:val="138"/>
        </w:trPr>
        <w:tc>
          <w:tcPr>
            <w:tcW w:w="3970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</w:tr>
      <w:tr w:rsidR="002708AB" w:rsidRPr="0055577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AB" w:rsidRPr="000C0ED0" w:rsidRDefault="000C0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708AB" w:rsidRPr="000C0ED0" w:rsidRDefault="000C0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708AB" w:rsidRPr="000C0ED0" w:rsidRDefault="000C0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708AB" w:rsidRPr="000C0ED0" w:rsidRDefault="000C0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708AB" w:rsidRPr="000C0ED0" w:rsidRDefault="000C0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708A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AB" w:rsidRDefault="002708AB"/>
        </w:tc>
      </w:tr>
      <w:tr w:rsidR="002708AB" w:rsidRPr="0055577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AB" w:rsidRPr="000C0ED0" w:rsidRDefault="000C0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AB" w:rsidRPr="000C0ED0" w:rsidRDefault="000C0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AB" w:rsidRPr="000C0ED0" w:rsidRDefault="002708AB">
            <w:pPr>
              <w:rPr>
                <w:lang w:val="ru-RU"/>
              </w:rPr>
            </w:pPr>
          </w:p>
        </w:tc>
      </w:tr>
      <w:tr w:rsidR="002708AB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AB" w:rsidRPr="000C0ED0" w:rsidRDefault="000C0ED0">
            <w:pPr>
              <w:spacing w:after="0" w:line="240" w:lineRule="auto"/>
              <w:jc w:val="center"/>
              <w:rPr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lang w:val="ru-RU"/>
              </w:rPr>
              <w:t>Государственное управление архивным делом</w:t>
            </w:r>
          </w:p>
          <w:p w:rsidR="002708AB" w:rsidRPr="000C0ED0" w:rsidRDefault="000C0ED0">
            <w:pPr>
              <w:spacing w:after="0" w:line="240" w:lineRule="auto"/>
              <w:jc w:val="center"/>
              <w:rPr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lang w:val="ru-RU"/>
              </w:rPr>
              <w:t>Управленческие решения</w:t>
            </w:r>
          </w:p>
          <w:p w:rsidR="002708AB" w:rsidRPr="000C0ED0" w:rsidRDefault="000C0ED0">
            <w:pPr>
              <w:spacing w:after="0" w:line="240" w:lineRule="auto"/>
              <w:jc w:val="center"/>
              <w:rPr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практика)</w:t>
            </w:r>
          </w:p>
          <w:p w:rsidR="002708AB" w:rsidRPr="000C0ED0" w:rsidRDefault="000C0ED0">
            <w:pPr>
              <w:spacing w:after="0" w:line="240" w:lineRule="auto"/>
              <w:jc w:val="center"/>
              <w:rPr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lang w:val="ru-RU"/>
              </w:rPr>
              <w:t>Деловые коммуникации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AB" w:rsidRPr="000C0ED0" w:rsidRDefault="000C0ED0">
            <w:pPr>
              <w:spacing w:after="0" w:line="240" w:lineRule="auto"/>
              <w:jc w:val="center"/>
              <w:rPr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Информационно-документационное обеспечение деятельности электронного правительства</w:t>
            </w:r>
          </w:p>
          <w:p w:rsidR="002708AB" w:rsidRPr="000C0ED0" w:rsidRDefault="000C0ED0">
            <w:pPr>
              <w:spacing w:after="0" w:line="240" w:lineRule="auto"/>
              <w:jc w:val="center"/>
              <w:rPr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профессиональной деятельности</w:t>
            </w:r>
          </w:p>
          <w:p w:rsidR="002708AB" w:rsidRPr="000C0ED0" w:rsidRDefault="000C0ED0">
            <w:pPr>
              <w:spacing w:after="0" w:line="240" w:lineRule="auto"/>
              <w:jc w:val="center"/>
              <w:rPr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lang w:val="ru-RU"/>
              </w:rPr>
              <w:t>Организация делопроизводства в органах государственной власти и местного самоуправления</w:t>
            </w:r>
          </w:p>
          <w:p w:rsidR="002708AB" w:rsidRPr="000C0ED0" w:rsidRDefault="000C0ED0">
            <w:pPr>
              <w:spacing w:after="0" w:line="240" w:lineRule="auto"/>
              <w:jc w:val="center"/>
              <w:rPr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lang w:val="ru-RU"/>
              </w:rPr>
              <w:t>Связи с общественностью в органах государственной власти и местного самоуправления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ОПК-5, УК-2</w:t>
            </w:r>
          </w:p>
        </w:tc>
      </w:tr>
      <w:tr w:rsidR="002708AB">
        <w:trPr>
          <w:trHeight w:hRule="exact" w:val="138"/>
        </w:trPr>
        <w:tc>
          <w:tcPr>
            <w:tcW w:w="3970" w:type="dxa"/>
          </w:tcPr>
          <w:p w:rsidR="002708AB" w:rsidRDefault="002708AB"/>
        </w:tc>
        <w:tc>
          <w:tcPr>
            <w:tcW w:w="3828" w:type="dxa"/>
          </w:tcPr>
          <w:p w:rsidR="002708AB" w:rsidRDefault="002708AB"/>
        </w:tc>
        <w:tc>
          <w:tcPr>
            <w:tcW w:w="852" w:type="dxa"/>
          </w:tcPr>
          <w:p w:rsidR="002708AB" w:rsidRDefault="002708AB"/>
        </w:tc>
        <w:tc>
          <w:tcPr>
            <w:tcW w:w="993" w:type="dxa"/>
          </w:tcPr>
          <w:p w:rsidR="002708AB" w:rsidRDefault="002708AB"/>
        </w:tc>
      </w:tr>
      <w:tr w:rsidR="002708AB" w:rsidRPr="0055577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708A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708AB">
        <w:trPr>
          <w:trHeight w:hRule="exact" w:val="138"/>
        </w:trPr>
        <w:tc>
          <w:tcPr>
            <w:tcW w:w="3970" w:type="dxa"/>
          </w:tcPr>
          <w:p w:rsidR="002708AB" w:rsidRDefault="002708AB"/>
        </w:tc>
        <w:tc>
          <w:tcPr>
            <w:tcW w:w="3828" w:type="dxa"/>
          </w:tcPr>
          <w:p w:rsidR="002708AB" w:rsidRDefault="002708AB"/>
        </w:tc>
        <w:tc>
          <w:tcPr>
            <w:tcW w:w="852" w:type="dxa"/>
          </w:tcPr>
          <w:p w:rsidR="002708AB" w:rsidRDefault="002708AB"/>
        </w:tc>
        <w:tc>
          <w:tcPr>
            <w:tcW w:w="993" w:type="dxa"/>
          </w:tcPr>
          <w:p w:rsidR="002708AB" w:rsidRDefault="002708AB"/>
        </w:tc>
      </w:tr>
      <w:tr w:rsidR="002708A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708A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708A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08A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708A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708A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708A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708AB">
        <w:trPr>
          <w:trHeight w:hRule="exact" w:val="416"/>
        </w:trPr>
        <w:tc>
          <w:tcPr>
            <w:tcW w:w="3970" w:type="dxa"/>
          </w:tcPr>
          <w:p w:rsidR="002708AB" w:rsidRDefault="002708AB"/>
        </w:tc>
        <w:tc>
          <w:tcPr>
            <w:tcW w:w="3828" w:type="dxa"/>
          </w:tcPr>
          <w:p w:rsidR="002708AB" w:rsidRDefault="002708AB"/>
        </w:tc>
        <w:tc>
          <w:tcPr>
            <w:tcW w:w="852" w:type="dxa"/>
          </w:tcPr>
          <w:p w:rsidR="002708AB" w:rsidRDefault="002708AB"/>
        </w:tc>
        <w:tc>
          <w:tcPr>
            <w:tcW w:w="993" w:type="dxa"/>
          </w:tcPr>
          <w:p w:rsidR="002708AB" w:rsidRDefault="002708AB"/>
        </w:tc>
      </w:tr>
      <w:tr w:rsidR="002708A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2708AB">
        <w:trPr>
          <w:trHeight w:hRule="exact" w:val="277"/>
        </w:trPr>
        <w:tc>
          <w:tcPr>
            <w:tcW w:w="3970" w:type="dxa"/>
          </w:tcPr>
          <w:p w:rsidR="002708AB" w:rsidRDefault="002708AB"/>
        </w:tc>
        <w:tc>
          <w:tcPr>
            <w:tcW w:w="3828" w:type="dxa"/>
          </w:tcPr>
          <w:p w:rsidR="002708AB" w:rsidRDefault="002708AB"/>
        </w:tc>
        <w:tc>
          <w:tcPr>
            <w:tcW w:w="852" w:type="dxa"/>
          </w:tcPr>
          <w:p w:rsidR="002708AB" w:rsidRDefault="002708AB"/>
        </w:tc>
        <w:tc>
          <w:tcPr>
            <w:tcW w:w="993" w:type="dxa"/>
          </w:tcPr>
          <w:p w:rsidR="002708AB" w:rsidRDefault="002708AB"/>
        </w:tc>
      </w:tr>
      <w:tr w:rsidR="002708AB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2708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708AB" w:rsidRPr="000C0ED0" w:rsidRDefault="000C0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708AB" w:rsidRPr="000C0ED0" w:rsidRDefault="002708A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2708AB" w:rsidRDefault="000C0ED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708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708A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08AB" w:rsidRDefault="002708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08AB" w:rsidRDefault="002708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08AB" w:rsidRDefault="002708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708AB" w:rsidRDefault="002708AB"/>
        </w:tc>
      </w:tr>
      <w:tr w:rsidR="002708A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  правительство  и  его  место  в системе</w:t>
            </w:r>
          </w:p>
          <w:p w:rsidR="002708AB" w:rsidRDefault="000C0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управления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08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08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 правительство в повышении эффективности государственного</w:t>
            </w:r>
          </w:p>
          <w:p w:rsidR="002708AB" w:rsidRDefault="000C0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08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 обеспечение электронного правительства и электронный государственных и муниципальных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08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08A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Повышение эффективности электронного взаимодействия органов власти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08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2708A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2708A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Международные тенденции и российский опыт формирования и</w:t>
            </w:r>
          </w:p>
          <w:p w:rsidR="002708AB" w:rsidRDefault="000C0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08A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08A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</w:p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влияния  «человеческого  фактора»  на  процесс информатизации</w:t>
            </w:r>
          </w:p>
          <w:p w:rsidR="002708AB" w:rsidRDefault="000C0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708A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2708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2708A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2708AB" w:rsidRPr="0055577E">
        <w:trPr>
          <w:trHeight w:hRule="exact" w:val="760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2708A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708AB" w:rsidRPr="000C0ED0" w:rsidRDefault="000C0E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708AB" w:rsidRPr="000C0ED0" w:rsidRDefault="000C0E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708AB" w:rsidRPr="000C0ED0" w:rsidRDefault="000C0E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708AB" w:rsidRPr="000C0ED0" w:rsidRDefault="000C0E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708AB" w:rsidRPr="000C0ED0" w:rsidRDefault="000C0E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C0E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2708AB" w:rsidRPr="000C0ED0" w:rsidRDefault="000C0ED0">
      <w:pPr>
        <w:rPr>
          <w:sz w:val="0"/>
          <w:szCs w:val="0"/>
          <w:lang w:val="ru-RU"/>
        </w:rPr>
      </w:pPr>
      <w:r w:rsidRPr="000C0E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08AB" w:rsidRPr="0055577E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708AB" w:rsidRPr="000C0ED0" w:rsidRDefault="000C0E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708AB" w:rsidRDefault="000C0ED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708AB" w:rsidRPr="000C0ED0" w:rsidRDefault="000C0E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708AB" w:rsidRPr="000C0ED0" w:rsidRDefault="000C0ED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708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2708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08AB" w:rsidRDefault="000C0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708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708AB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Электронное  правительство  и  его  место  в  системе</w:t>
            </w:r>
          </w:p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государственного управления Российской Федерации</w:t>
            </w:r>
          </w:p>
        </w:tc>
      </w:tr>
      <w:tr w:rsidR="002708AB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2708AB"/>
        </w:tc>
      </w:tr>
      <w:tr w:rsidR="002708A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структура и принципы развития электронного правительства.</w:t>
            </w:r>
          </w:p>
          <w:p w:rsidR="002708AB" w:rsidRPr="000C0ED0" w:rsidRDefault="000C0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Информационно-коммуникационные  системы  электронного  правительства.</w:t>
            </w:r>
          </w:p>
          <w:p w:rsidR="002708AB" w:rsidRPr="000C0ED0" w:rsidRDefault="000C0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Компоненты  новой  технологической  платформы  (облачные  технологии, "большие данные"  и  аналитика,  мобильность,  социальные  коммуникации,</w:t>
            </w:r>
          </w:p>
          <w:p w:rsidR="002708AB" w:rsidRPr="000C0ED0" w:rsidRDefault="000C0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"интернет  вещей",  информационная  безопасность).Стадии  развития</w:t>
            </w:r>
          </w:p>
          <w:p w:rsidR="002708AB" w:rsidRDefault="000C0ED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правительства.</w:t>
            </w:r>
          </w:p>
        </w:tc>
      </w:tr>
      <w:tr w:rsidR="002708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электронного правительства</w:t>
            </w:r>
          </w:p>
        </w:tc>
      </w:tr>
      <w:tr w:rsidR="002708AB" w:rsidRPr="0055577E">
        <w:trPr>
          <w:trHeight w:hRule="exact" w:val="1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информационной  системы  электронного  правительства:  масштабируемость,</w:t>
            </w:r>
          </w:p>
          <w:p w:rsidR="002708AB" w:rsidRPr="000C0ED0" w:rsidRDefault="000C0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открытость, модульность.</w:t>
            </w:r>
          </w:p>
          <w:p w:rsidR="002708AB" w:rsidRPr="000C0ED0" w:rsidRDefault="000C0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Понятие,  структура,  принципы  развития  электронного</w:t>
            </w:r>
          </w:p>
          <w:p w:rsidR="002708AB" w:rsidRPr="000C0ED0" w:rsidRDefault="000C0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  и  межведомственного  взаимодействия.  Современные</w:t>
            </w:r>
          </w:p>
        </w:tc>
      </w:tr>
    </w:tbl>
    <w:p w:rsidR="002708AB" w:rsidRPr="000C0ED0" w:rsidRDefault="000C0ED0">
      <w:pPr>
        <w:rPr>
          <w:sz w:val="0"/>
          <w:szCs w:val="0"/>
          <w:lang w:val="ru-RU"/>
        </w:rPr>
      </w:pPr>
      <w:r w:rsidRPr="000C0E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708AB" w:rsidRPr="0055577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подходы  к  определению  СЭДО  и  СМЭВ.  Электронные  госуслуги,</w:t>
            </w:r>
          </w:p>
          <w:p w:rsidR="002708AB" w:rsidRPr="000C0ED0" w:rsidRDefault="000C0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электронные подписи, электронные госзакупки, электронная демократия.</w:t>
            </w:r>
          </w:p>
        </w:tc>
      </w:tr>
      <w:tr w:rsidR="002708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Электронное правительство в повышении эффективности государственного</w:t>
            </w:r>
          </w:p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управления</w:t>
            </w:r>
          </w:p>
        </w:tc>
      </w:tr>
      <w:tr w:rsidR="002708AB" w:rsidRPr="0055577E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регулирование отношений, возникающих в ходе</w:t>
            </w:r>
          </w:p>
          <w:p w:rsidR="002708AB" w:rsidRPr="000C0ED0" w:rsidRDefault="000C0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построения  и  функционирования  «электронного  правительства».   Проблемы открытости  электронного</w:t>
            </w:r>
          </w:p>
          <w:p w:rsidR="002708AB" w:rsidRPr="000C0ED0" w:rsidRDefault="000C0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правительства  (информация  и  требования  к  информации). Влияние процессов внедрения и использования</w:t>
            </w:r>
          </w:p>
          <w:p w:rsidR="002708AB" w:rsidRPr="000C0ED0" w:rsidRDefault="000C0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информатизации  в  государственном  управлении  на  государственного</w:t>
            </w:r>
          </w:p>
          <w:p w:rsidR="002708AB" w:rsidRPr="000C0ED0" w:rsidRDefault="000C0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служащего.  Мониторинг  в  области  реализации  проекта  «Электронное правительство».</w:t>
            </w:r>
          </w:p>
          <w:p w:rsidR="002708AB" w:rsidRPr="000C0ED0" w:rsidRDefault="000C0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Затраты на формирование информационно-коммуникационной среды в органе</w:t>
            </w:r>
          </w:p>
          <w:p w:rsidR="002708AB" w:rsidRPr="000C0ED0" w:rsidRDefault="000C0ED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государственной власти и их окупаемость.</w:t>
            </w:r>
          </w:p>
        </w:tc>
      </w:tr>
      <w:tr w:rsidR="002708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708AB">
        <w:trPr>
          <w:trHeight w:hRule="exact" w:val="14"/>
        </w:trPr>
        <w:tc>
          <w:tcPr>
            <w:tcW w:w="9640" w:type="dxa"/>
          </w:tcPr>
          <w:p w:rsidR="002708AB" w:rsidRDefault="002708AB"/>
        </w:tc>
      </w:tr>
      <w:tr w:rsidR="002708AB" w:rsidRPr="0055577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Правовое обеспечение электронного правительства и электронный государственных и муниципальных услуг</w:t>
            </w:r>
          </w:p>
        </w:tc>
      </w:tr>
      <w:tr w:rsidR="002708AB" w:rsidRPr="005557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2708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708AB" w:rsidRPr="0055577E">
        <w:trPr>
          <w:trHeight w:hRule="exact" w:val="14"/>
        </w:trPr>
        <w:tc>
          <w:tcPr>
            <w:tcW w:w="9640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</w:tr>
      <w:tr w:rsidR="002708A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электронного правительства</w:t>
            </w:r>
          </w:p>
        </w:tc>
      </w:tr>
      <w:tr w:rsidR="002708A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2708A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708AB">
        <w:trPr>
          <w:trHeight w:hRule="exact" w:val="14"/>
        </w:trPr>
        <w:tc>
          <w:tcPr>
            <w:tcW w:w="9640" w:type="dxa"/>
          </w:tcPr>
          <w:p w:rsidR="002708AB" w:rsidRDefault="002708AB"/>
        </w:tc>
      </w:tr>
      <w:tr w:rsidR="002708AB" w:rsidRPr="0055577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Повышение эффективности электронного взаимодействия органов власти</w:t>
            </w:r>
          </w:p>
        </w:tc>
      </w:tr>
      <w:tr w:rsidR="002708AB" w:rsidRPr="0055577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2708A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2708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708AB">
        <w:trPr>
          <w:trHeight w:hRule="exact" w:val="146"/>
        </w:trPr>
        <w:tc>
          <w:tcPr>
            <w:tcW w:w="9640" w:type="dxa"/>
          </w:tcPr>
          <w:p w:rsidR="002708AB" w:rsidRDefault="002708AB"/>
        </w:tc>
      </w:tr>
      <w:tr w:rsidR="002708A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Международные тенденции и российский опыт формирования и</w:t>
            </w:r>
          </w:p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 электронного правительства</w:t>
            </w:r>
          </w:p>
        </w:tc>
      </w:tr>
      <w:tr w:rsidR="002708AB">
        <w:trPr>
          <w:trHeight w:hRule="exact" w:val="21"/>
        </w:trPr>
        <w:tc>
          <w:tcPr>
            <w:tcW w:w="9640" w:type="dxa"/>
          </w:tcPr>
          <w:p w:rsidR="002708AB" w:rsidRDefault="002708AB"/>
        </w:tc>
      </w:tr>
      <w:tr w:rsidR="002708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2708AB"/>
        </w:tc>
      </w:tr>
      <w:tr w:rsidR="002708AB">
        <w:trPr>
          <w:trHeight w:hRule="exact" w:val="8"/>
        </w:trPr>
        <w:tc>
          <w:tcPr>
            <w:tcW w:w="9640" w:type="dxa"/>
          </w:tcPr>
          <w:p w:rsidR="002708AB" w:rsidRDefault="002708AB"/>
        </w:tc>
      </w:tr>
      <w:tr w:rsidR="002708A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электронного правительства</w:t>
            </w:r>
          </w:p>
        </w:tc>
      </w:tr>
      <w:tr w:rsidR="002708AB">
        <w:trPr>
          <w:trHeight w:hRule="exact" w:val="21"/>
        </w:trPr>
        <w:tc>
          <w:tcPr>
            <w:tcW w:w="9640" w:type="dxa"/>
          </w:tcPr>
          <w:p w:rsidR="002708AB" w:rsidRDefault="002708AB"/>
        </w:tc>
      </w:tr>
      <w:tr w:rsidR="002708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2708AB"/>
        </w:tc>
      </w:tr>
      <w:tr w:rsidR="002708AB">
        <w:trPr>
          <w:trHeight w:hRule="exact" w:val="8"/>
        </w:trPr>
        <w:tc>
          <w:tcPr>
            <w:tcW w:w="9640" w:type="dxa"/>
          </w:tcPr>
          <w:p w:rsidR="002708AB" w:rsidRDefault="002708AB"/>
        </w:tc>
      </w:tr>
      <w:tr w:rsidR="002708A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</w:t>
            </w:r>
          </w:p>
          <w:p w:rsidR="002708AB" w:rsidRPr="000C0ED0" w:rsidRDefault="000C0ED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влияния  «человеческого  фактора»  на  процесс  информатизации</w:t>
            </w:r>
          </w:p>
          <w:p w:rsidR="002708AB" w:rsidRDefault="000C0ED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государственного управления</w:t>
            </w:r>
          </w:p>
        </w:tc>
      </w:tr>
      <w:tr w:rsidR="002708AB">
        <w:trPr>
          <w:trHeight w:hRule="exact" w:val="21"/>
        </w:trPr>
        <w:tc>
          <w:tcPr>
            <w:tcW w:w="9640" w:type="dxa"/>
          </w:tcPr>
          <w:p w:rsidR="002708AB" w:rsidRDefault="002708AB"/>
        </w:tc>
      </w:tr>
      <w:tr w:rsidR="002708A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2708AB"/>
        </w:tc>
      </w:tr>
      <w:tr w:rsidR="002708AB" w:rsidRPr="0055577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2708A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708AB" w:rsidRPr="0055577E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«Электронное правительство и электронные услуги» / Кузнецова Е.К.. – Омск: Изд-во Омской гуманитарной академии, 2021.</w:t>
            </w:r>
          </w:p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2708AB" w:rsidRPr="000C0ED0" w:rsidRDefault="000C0ED0">
      <w:pPr>
        <w:rPr>
          <w:sz w:val="0"/>
          <w:szCs w:val="0"/>
          <w:lang w:val="ru-RU"/>
        </w:rPr>
      </w:pPr>
      <w:r w:rsidRPr="000C0ED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708AB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2708AB" w:rsidRDefault="000C0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708AB" w:rsidRPr="005557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муниципальном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Лосева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142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978-5-534-06262-5.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0ED0">
              <w:rPr>
                <w:lang w:val="ru-RU"/>
              </w:rPr>
              <w:t xml:space="preserve"> </w:t>
            </w:r>
            <w:hyperlink r:id="rId4" w:history="1">
              <w:r w:rsidR="002835A6">
                <w:rPr>
                  <w:rStyle w:val="a4"/>
                  <w:lang w:val="ru-RU"/>
                </w:rPr>
                <w:t>https://urait.ru/bcode/474035</w:t>
              </w:r>
            </w:hyperlink>
            <w:r w:rsidRPr="000C0ED0">
              <w:rPr>
                <w:lang w:val="ru-RU"/>
              </w:rPr>
              <w:t xml:space="preserve"> </w:t>
            </w:r>
          </w:p>
        </w:tc>
      </w:tr>
      <w:tr w:rsidR="002708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механизмы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современного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C0E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978-5-534-13111-6.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835A6">
                <w:rPr>
                  <w:rStyle w:val="a4"/>
                </w:rPr>
                <w:t>https://urait.ru/bcode/476909</w:t>
              </w:r>
            </w:hyperlink>
            <w:r>
              <w:t xml:space="preserve"> </w:t>
            </w:r>
          </w:p>
        </w:tc>
      </w:tr>
      <w:tr w:rsidR="002708AB" w:rsidRPr="0055577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8AB" w:rsidRPr="000C0ED0" w:rsidRDefault="000C0ED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правительство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Гумерова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Шаймиева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165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978-5-534-13602-9.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0E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0ED0">
              <w:rPr>
                <w:lang w:val="ru-RU"/>
              </w:rPr>
              <w:t xml:space="preserve"> </w:t>
            </w:r>
            <w:hyperlink r:id="rId6" w:history="1">
              <w:r w:rsidR="002835A6">
                <w:rPr>
                  <w:rStyle w:val="a4"/>
                  <w:lang w:val="ru-RU"/>
                </w:rPr>
                <w:t>https://urait.ru/bcode/477072</w:t>
              </w:r>
            </w:hyperlink>
            <w:r w:rsidRPr="000C0ED0">
              <w:rPr>
                <w:lang w:val="ru-RU"/>
              </w:rPr>
              <w:t xml:space="preserve"> </w:t>
            </w:r>
          </w:p>
        </w:tc>
      </w:tr>
      <w:tr w:rsidR="002708AB">
        <w:trPr>
          <w:trHeight w:hRule="exact" w:val="277"/>
        </w:trPr>
        <w:tc>
          <w:tcPr>
            <w:tcW w:w="285" w:type="dxa"/>
          </w:tcPr>
          <w:p w:rsidR="002708AB" w:rsidRPr="000C0ED0" w:rsidRDefault="002708A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708AB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государственного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управления.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Агенты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принятия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политических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решений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Меньшикова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Баранец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Волчкова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Дунаева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Евстратчик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Капусткина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Меркурьева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Москальчук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Пруель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Рубцова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Уразгалиев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0C0E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978-5-534-05290-9.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2835A6">
                <w:rPr>
                  <w:rStyle w:val="a4"/>
                </w:rPr>
                <w:t>https://urait.ru/bcode/470269</w:t>
              </w:r>
            </w:hyperlink>
            <w:r>
              <w:t xml:space="preserve"> </w:t>
            </w:r>
          </w:p>
        </w:tc>
      </w:tr>
      <w:tr w:rsidR="002708AB">
        <w:trPr>
          <w:trHeight w:hRule="exact" w:val="161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2708AB"/>
        </w:tc>
      </w:tr>
      <w:tr w:rsidR="002708A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708AB" w:rsidRDefault="000C0ED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Электронное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правительство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публичном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Иншакова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C0ED0">
              <w:rPr>
                <w:lang w:val="ru-RU"/>
              </w:rPr>
              <w:t xml:space="preserve"> </w:t>
            </w:r>
            <w:r w:rsidRPr="000C0E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C0ED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978-5-534-10907-8.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2835A6">
                <w:rPr>
                  <w:rStyle w:val="a4"/>
                </w:rPr>
                <w:t>https://urait.ru/bcode/473320</w:t>
              </w:r>
            </w:hyperlink>
            <w:r>
              <w:t xml:space="preserve"> </w:t>
            </w:r>
          </w:p>
        </w:tc>
      </w:tr>
    </w:tbl>
    <w:p w:rsidR="002708AB" w:rsidRDefault="002708AB"/>
    <w:sectPr w:rsidR="002708A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0725"/>
    <w:rsid w:val="0002418B"/>
    <w:rsid w:val="000C0ED0"/>
    <w:rsid w:val="001F0BC7"/>
    <w:rsid w:val="002708AB"/>
    <w:rsid w:val="002835A6"/>
    <w:rsid w:val="003909A7"/>
    <w:rsid w:val="0055577E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4272B15-CA62-4F9D-AD30-17182FC4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77E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072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00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33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702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77072" TargetMode="External"/><Relationship Id="rId5" Type="http://schemas.openxmlformats.org/officeDocument/2006/relationships/hyperlink" Target="https://urait.ru/bcode/476909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74035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3824</Words>
  <Characters>21797</Characters>
  <Application>Microsoft Office Word</Application>
  <DocSecurity>0</DocSecurity>
  <Lines>181</Lines>
  <Paragraphs>51</Paragraphs>
  <ScaleCrop>false</ScaleCrop>
  <Company/>
  <LinksUpToDate>false</LinksUpToDate>
  <CharactersWithSpaces>25570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2021-2022_ФГОС3++2021_Бак-ОФО-ГМУ(ГМС)(21)_plx_Электронное правительство и электронные услуги</dc:title>
  <dc:creator>FastReport.NET</dc:creator>
  <cp:lastModifiedBy>Mark Bernstorf</cp:lastModifiedBy>
  <cp:revision>6</cp:revision>
  <dcterms:created xsi:type="dcterms:W3CDTF">2022-01-17T06:30:00Z</dcterms:created>
  <dcterms:modified xsi:type="dcterms:W3CDTF">2022-11-12T14:42:00Z</dcterms:modified>
</cp:coreProperties>
</file>